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B319" w14:textId="77777777" w:rsidR="00C0706D" w:rsidRPr="00C76E95" w:rsidRDefault="0037559D">
      <w:r w:rsidRPr="00C76E95">
        <w:rPr>
          <w:noProof/>
          <w:lang w:eastAsia="nl-BE"/>
        </w:rPr>
        <w:drawing>
          <wp:inline distT="0" distB="0" distL="0" distR="0" wp14:anchorId="7428B329" wp14:editId="7428B32A">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14:paraId="7428B31A" w14:textId="77777777" w:rsidR="0037559D" w:rsidRPr="00C76E95" w:rsidRDefault="0037559D"/>
    <w:p w14:paraId="7428B31C" w14:textId="2704FBA8" w:rsidR="00A7330E" w:rsidRDefault="00917A3A" w:rsidP="0037559D">
      <w:pPr>
        <w:rPr>
          <w:color w:val="000000" w:themeColor="text1"/>
        </w:rPr>
      </w:pPr>
      <w:r w:rsidRPr="00C76E95">
        <w:rPr>
          <w:color w:val="000000" w:themeColor="text1"/>
        </w:rPr>
        <w:t xml:space="preserve">Beste </w:t>
      </w:r>
      <w:r w:rsidR="00A7330E" w:rsidRPr="00C76E95">
        <w:rPr>
          <w:color w:val="000000" w:themeColor="text1"/>
        </w:rPr>
        <w:t>ouders,</w:t>
      </w:r>
    </w:p>
    <w:p w14:paraId="053732A7" w14:textId="77777777" w:rsidR="00C76E95" w:rsidRPr="00C76E95" w:rsidRDefault="00C76E95" w:rsidP="0037559D">
      <w:pPr>
        <w:rPr>
          <w:color w:val="000000" w:themeColor="text1"/>
        </w:rPr>
      </w:pPr>
    </w:p>
    <w:p w14:paraId="2C867540" w14:textId="3B9FA4E5" w:rsidR="005D19B0" w:rsidRDefault="00A7330E" w:rsidP="005D19B0">
      <w:pPr>
        <w:spacing w:after="0"/>
        <w:rPr>
          <w:color w:val="000000" w:themeColor="text1"/>
        </w:rPr>
      </w:pPr>
      <w:r w:rsidRPr="00C76E95">
        <w:rPr>
          <w:color w:val="000000" w:themeColor="text1"/>
        </w:rPr>
        <w:t xml:space="preserve">De Strapdag </w:t>
      </w:r>
      <w:r w:rsidR="00F47FB5">
        <w:rPr>
          <w:color w:val="000000" w:themeColor="text1"/>
        </w:rPr>
        <w:t xml:space="preserve">op 18 september </w:t>
      </w:r>
      <w:r w:rsidRPr="00C76E95">
        <w:rPr>
          <w:color w:val="000000" w:themeColor="text1"/>
        </w:rPr>
        <w:t xml:space="preserve">was een groot succes. De meeste kinderen kwamen te voet of met de fiets naar school. </w:t>
      </w:r>
      <w:r w:rsidR="00B6676C" w:rsidRPr="00C76E95">
        <w:rPr>
          <w:color w:val="000000" w:themeColor="text1"/>
        </w:rPr>
        <w:t>Tussen de herfst- en krokusvakantie</w:t>
      </w:r>
      <w:r w:rsidRPr="00C76E95">
        <w:rPr>
          <w:color w:val="000000" w:themeColor="text1"/>
        </w:rPr>
        <w:t xml:space="preserve"> </w:t>
      </w:r>
      <w:r w:rsidR="00B6676C" w:rsidRPr="00C76E95">
        <w:rPr>
          <w:color w:val="000000" w:themeColor="text1"/>
        </w:rPr>
        <w:t>doet de school</w:t>
      </w:r>
      <w:r w:rsidRPr="00C76E95">
        <w:rPr>
          <w:color w:val="000000" w:themeColor="text1"/>
        </w:rPr>
        <w:t xml:space="preserve"> </w:t>
      </w:r>
      <w:r w:rsidR="00B6676C" w:rsidRPr="00C76E95">
        <w:rPr>
          <w:color w:val="000000" w:themeColor="text1"/>
        </w:rPr>
        <w:t>mee aan de</w:t>
      </w:r>
      <w:r w:rsidR="00C63A37" w:rsidRPr="00C76E95">
        <w:rPr>
          <w:color w:val="000000" w:themeColor="text1"/>
        </w:rPr>
        <w:t xml:space="preserve"> wintercampagne </w:t>
      </w:r>
      <w:r w:rsidR="00F47FB5">
        <w:rPr>
          <w:color w:val="000000" w:themeColor="text1"/>
        </w:rPr>
        <w:t xml:space="preserve">van het Octopusplan. </w:t>
      </w:r>
      <w:r w:rsidRPr="00C76E95">
        <w:rPr>
          <w:b/>
          <w:color w:val="000000" w:themeColor="text1"/>
        </w:rPr>
        <w:t>F</w:t>
      </w:r>
      <w:r w:rsidR="00216002">
        <w:rPr>
          <w:b/>
          <w:color w:val="000000" w:themeColor="text1"/>
        </w:rPr>
        <w:t>lits!</w:t>
      </w:r>
      <w:r w:rsidRPr="00C76E95">
        <w:rPr>
          <w:b/>
          <w:color w:val="000000" w:themeColor="text1"/>
        </w:rPr>
        <w:t xml:space="preserve"> </w:t>
      </w:r>
      <w:r w:rsidR="00157408" w:rsidRPr="00C76E95">
        <w:rPr>
          <w:b/>
          <w:color w:val="000000" w:themeColor="text1"/>
        </w:rPr>
        <w:t>stimuleert leerlingen om in de winter te voet of met de fiets naar school te komen, met extra aandacht voor zichtbaarheid en verantwoord verkeersgedrag</w:t>
      </w:r>
      <w:r w:rsidR="00157408" w:rsidRPr="00C76E95">
        <w:rPr>
          <w:color w:val="000000" w:themeColor="text1"/>
        </w:rPr>
        <w:t xml:space="preserve">. </w:t>
      </w:r>
    </w:p>
    <w:p w14:paraId="7428B31D" w14:textId="370AEC4F" w:rsidR="00A7330E" w:rsidRDefault="00157408" w:rsidP="005D19B0">
      <w:pPr>
        <w:spacing w:after="0"/>
        <w:rPr>
          <w:color w:val="000000" w:themeColor="text1"/>
        </w:rPr>
      </w:pPr>
      <w:r w:rsidRPr="00C76E95">
        <w:rPr>
          <w:color w:val="000000" w:themeColor="text1"/>
        </w:rPr>
        <w:t xml:space="preserve">De campagne wil de verdubbeling van het autogebruik in de winter tegengaan. </w:t>
      </w:r>
    </w:p>
    <w:p w14:paraId="39185F0E" w14:textId="77777777" w:rsidR="005D19B0" w:rsidRPr="00DE78F9" w:rsidRDefault="005D19B0" w:rsidP="005D19B0">
      <w:pPr>
        <w:spacing w:after="0"/>
        <w:rPr>
          <w:color w:val="000000" w:themeColor="text1"/>
        </w:rPr>
      </w:pPr>
    </w:p>
    <w:p w14:paraId="5DFD78A7" w14:textId="07462538" w:rsidR="002B1E73" w:rsidRPr="00DE78F9" w:rsidRDefault="002B1E73" w:rsidP="00853E9E">
      <w:pPr>
        <w:rPr>
          <w:b/>
          <w:sz w:val="24"/>
          <w:szCs w:val="24"/>
        </w:rPr>
      </w:pPr>
      <w:r w:rsidRPr="00DE78F9">
        <w:rPr>
          <w:b/>
          <w:sz w:val="24"/>
          <w:szCs w:val="24"/>
        </w:rPr>
        <w:t xml:space="preserve">Hoe verloopt de </w:t>
      </w:r>
      <w:r w:rsidR="0024672B">
        <w:rPr>
          <w:b/>
          <w:sz w:val="24"/>
          <w:szCs w:val="24"/>
        </w:rPr>
        <w:t>Flits</w:t>
      </w:r>
      <w:r w:rsidRPr="00DE78F9">
        <w:rPr>
          <w:b/>
          <w:sz w:val="24"/>
          <w:szCs w:val="24"/>
        </w:rPr>
        <w:t>campagne?</w:t>
      </w:r>
    </w:p>
    <w:p w14:paraId="70CBF876" w14:textId="3905DC49" w:rsidR="00562A5A" w:rsidRDefault="00E30022" w:rsidP="00853E9E">
      <w:pPr>
        <w:rPr>
          <w:color w:val="000000" w:themeColor="text1"/>
        </w:rPr>
      </w:pPr>
      <w:r w:rsidRPr="00C76E95">
        <w:rPr>
          <w:color w:val="000000" w:themeColor="text1"/>
        </w:rPr>
        <w:t xml:space="preserve">Elke leerling krijgt een spaarkaart </w:t>
      </w:r>
      <w:r w:rsidR="00D3434A">
        <w:rPr>
          <w:color w:val="000000" w:themeColor="text1"/>
        </w:rPr>
        <w:t>met ruimte voor</w:t>
      </w:r>
      <w:r w:rsidRPr="00C76E95">
        <w:rPr>
          <w:color w:val="000000" w:themeColor="text1"/>
        </w:rPr>
        <w:t xml:space="preserve"> </w:t>
      </w:r>
      <w:r w:rsidRPr="00C76E95">
        <w:rPr>
          <w:b/>
          <w:color w:val="000000" w:themeColor="text1"/>
        </w:rPr>
        <w:t>4 stickerdelen</w:t>
      </w:r>
      <w:r w:rsidRPr="00C76E95">
        <w:rPr>
          <w:color w:val="000000" w:themeColor="text1"/>
        </w:rPr>
        <w:t xml:space="preserve"> </w:t>
      </w:r>
      <w:r w:rsidR="00D3434A">
        <w:rPr>
          <w:color w:val="000000" w:themeColor="text1"/>
        </w:rPr>
        <w:t xml:space="preserve">die samen een tekening vormen. </w:t>
      </w:r>
      <w:r w:rsidR="00790E74" w:rsidRPr="00C76E95">
        <w:rPr>
          <w:color w:val="000000" w:themeColor="text1"/>
        </w:rPr>
        <w:t xml:space="preserve">Zodra de </w:t>
      </w:r>
      <w:r w:rsidR="007A4207">
        <w:rPr>
          <w:color w:val="000000" w:themeColor="text1"/>
        </w:rPr>
        <w:t>tekening</w:t>
      </w:r>
      <w:r w:rsidR="00790E74" w:rsidRPr="00C76E95">
        <w:rPr>
          <w:color w:val="000000" w:themeColor="text1"/>
        </w:rPr>
        <w:t xml:space="preserve"> volledig is, </w:t>
      </w:r>
      <w:r w:rsidR="00405017">
        <w:rPr>
          <w:color w:val="000000" w:themeColor="text1"/>
        </w:rPr>
        <w:t xml:space="preserve">kan de leerling meedoen aan een wedstrijd van het Octopusplan. </w:t>
      </w:r>
    </w:p>
    <w:p w14:paraId="30E0B277" w14:textId="70837023" w:rsidR="008A6813" w:rsidRPr="00C209FE" w:rsidRDefault="00C209FE" w:rsidP="00C209FE">
      <w:pPr>
        <w:pStyle w:val="Lijstalinea"/>
        <w:numPr>
          <w:ilvl w:val="0"/>
          <w:numId w:val="4"/>
        </w:numPr>
        <w:rPr>
          <w:color w:val="000000" w:themeColor="text1"/>
        </w:rPr>
      </w:pPr>
      <w:r>
        <w:rPr>
          <w:color w:val="000000" w:themeColor="text1"/>
        </w:rPr>
        <w:t>Flitscontroles</w:t>
      </w:r>
    </w:p>
    <w:p w14:paraId="51AEA5DD" w14:textId="4F9CCF20" w:rsidR="00694817" w:rsidRDefault="008612B5" w:rsidP="00853E9E">
      <w:pPr>
        <w:rPr>
          <w:color w:val="000000" w:themeColor="text1"/>
        </w:rPr>
      </w:pPr>
      <w:r w:rsidRPr="008612B5">
        <w:rPr>
          <w:color w:val="000000" w:themeColor="text1"/>
        </w:rPr>
        <w:t>De school organiseert op onverwachte momenten tussen de herfstvakantie en de kerstvakantie 2 of 3 controles aan de schoolpoort</w:t>
      </w:r>
      <w:r>
        <w:rPr>
          <w:color w:val="000000" w:themeColor="text1"/>
        </w:rPr>
        <w:t xml:space="preserve">. Al wie op die momenten te voet of met de fiets naar school komt, </w:t>
      </w:r>
      <w:r w:rsidR="004E0DC9">
        <w:rPr>
          <w:color w:val="000000" w:themeColor="text1"/>
        </w:rPr>
        <w:t>krijgt een stempel. Een leerkracht telt alle stempels samen</w:t>
      </w:r>
      <w:r w:rsidR="00191066">
        <w:rPr>
          <w:color w:val="000000" w:themeColor="text1"/>
        </w:rPr>
        <w:t xml:space="preserve"> en vult dit </w:t>
      </w:r>
      <w:r w:rsidR="00FA1766">
        <w:rPr>
          <w:color w:val="000000" w:themeColor="text1"/>
        </w:rPr>
        <w:t>in op een grote Flitsschoolposter. Zijn er bij een tweede controle meer voetgangers en fietsers</w:t>
      </w:r>
      <w:r w:rsidR="00890D7E">
        <w:rPr>
          <w:color w:val="000000" w:themeColor="text1"/>
        </w:rPr>
        <w:t xml:space="preserve"> dan bij de eerste keer</w:t>
      </w:r>
      <w:bookmarkStart w:id="0" w:name="_GoBack"/>
      <w:bookmarkEnd w:id="0"/>
      <w:r w:rsidR="00565801">
        <w:rPr>
          <w:color w:val="000000" w:themeColor="text1"/>
        </w:rPr>
        <w:t>? Dan</w:t>
      </w:r>
      <w:r w:rsidR="00FA1766">
        <w:rPr>
          <w:color w:val="000000" w:themeColor="text1"/>
        </w:rPr>
        <w:t xml:space="preserve"> verdient elke leerling een </w:t>
      </w:r>
      <w:r w:rsidR="008A6813">
        <w:rPr>
          <w:color w:val="000000" w:themeColor="text1"/>
        </w:rPr>
        <w:t xml:space="preserve">stickerdeel. </w:t>
      </w:r>
    </w:p>
    <w:p w14:paraId="6D61400F" w14:textId="5707B037" w:rsidR="002D49E8" w:rsidRDefault="00FA27CE" w:rsidP="00C209FE">
      <w:pPr>
        <w:pStyle w:val="Lijstalinea"/>
        <w:numPr>
          <w:ilvl w:val="0"/>
          <w:numId w:val="4"/>
        </w:numPr>
        <w:rPr>
          <w:color w:val="000000" w:themeColor="text1"/>
        </w:rPr>
      </w:pPr>
      <w:r>
        <w:rPr>
          <w:color w:val="000000" w:themeColor="text1"/>
        </w:rPr>
        <w:t>Straatbingo</w:t>
      </w:r>
    </w:p>
    <w:p w14:paraId="66D3E277" w14:textId="659A30AB" w:rsidR="00FA27CE" w:rsidRDefault="009D2923" w:rsidP="002D49E8">
      <w:pPr>
        <w:rPr>
          <w:color w:val="000000" w:themeColor="text1"/>
        </w:rPr>
      </w:pPr>
      <w:r>
        <w:rPr>
          <w:color w:val="000000" w:themeColor="text1"/>
        </w:rPr>
        <w:t xml:space="preserve">Op de achterkant van de Flitskaart staat een straatbingo. De leerkracht van uw zoon of dochter zal u tijdig op de hoogte brengen wanneer die plaatsvindt. Die dag gaat de klas op wandel in de buurt van de school en tracht zoveel mogelijk items van de straatbingo te vinden en aan te duiden op de Flitskaart. </w:t>
      </w:r>
      <w:r w:rsidR="00FA27CE">
        <w:rPr>
          <w:color w:val="000000" w:themeColor="text1"/>
        </w:rPr>
        <w:t>Na deze opdracht ontvangt elke leerling een sticker</w:t>
      </w:r>
      <w:r w:rsidR="000B2F9D">
        <w:rPr>
          <w:color w:val="000000" w:themeColor="text1"/>
        </w:rPr>
        <w:t>deel</w:t>
      </w:r>
      <w:r w:rsidR="00FA27CE">
        <w:rPr>
          <w:color w:val="000000" w:themeColor="text1"/>
        </w:rPr>
        <w:t xml:space="preserve">. </w:t>
      </w:r>
    </w:p>
    <w:p w14:paraId="045BF55B" w14:textId="77777777" w:rsidR="00FA27CE" w:rsidRDefault="00FA27CE" w:rsidP="00FA27CE">
      <w:pPr>
        <w:pStyle w:val="Lijstalinea"/>
        <w:numPr>
          <w:ilvl w:val="0"/>
          <w:numId w:val="4"/>
        </w:numPr>
        <w:rPr>
          <w:color w:val="000000" w:themeColor="text1"/>
        </w:rPr>
      </w:pPr>
      <w:r>
        <w:rPr>
          <w:color w:val="000000" w:themeColor="text1"/>
        </w:rPr>
        <w:t>Gekkeschoenendag</w:t>
      </w:r>
    </w:p>
    <w:p w14:paraId="365D4EA7" w14:textId="61E43347" w:rsidR="001A6655" w:rsidRDefault="006065CB" w:rsidP="00FA27CE">
      <w:pPr>
        <w:rPr>
          <w:color w:val="000000" w:themeColor="text1"/>
        </w:rPr>
      </w:pPr>
      <w:r>
        <w:rPr>
          <w:color w:val="000000" w:themeColor="text1"/>
        </w:rPr>
        <w:t>De campagne sluit af met een dag waarop de school alle schoenen gaat versieren</w:t>
      </w:r>
      <w:r w:rsidR="002924A7">
        <w:rPr>
          <w:color w:val="000000" w:themeColor="text1"/>
        </w:rPr>
        <w:t xml:space="preserve"> of schoendozen gaat omvormen tot krokodillenpoten. </w:t>
      </w:r>
      <w:r w:rsidR="00F56799">
        <w:rPr>
          <w:color w:val="000000" w:themeColor="text1"/>
        </w:rPr>
        <w:t xml:space="preserve">Ook hierover ontvangt u tijdig meer info. </w:t>
      </w:r>
      <w:r w:rsidR="001A6655">
        <w:rPr>
          <w:color w:val="000000" w:themeColor="text1"/>
        </w:rPr>
        <w:t xml:space="preserve">Na deze dag </w:t>
      </w:r>
      <w:r w:rsidR="008252FD">
        <w:rPr>
          <w:color w:val="000000" w:themeColor="text1"/>
        </w:rPr>
        <w:t>krijgt</w:t>
      </w:r>
      <w:r w:rsidR="001A6655">
        <w:rPr>
          <w:color w:val="000000" w:themeColor="text1"/>
        </w:rPr>
        <w:t xml:space="preserve"> elke leerling </w:t>
      </w:r>
      <w:r w:rsidR="000B2F9D">
        <w:rPr>
          <w:color w:val="000000" w:themeColor="text1"/>
        </w:rPr>
        <w:t>het</w:t>
      </w:r>
      <w:r w:rsidR="001A6655">
        <w:rPr>
          <w:color w:val="000000" w:themeColor="text1"/>
        </w:rPr>
        <w:t xml:space="preserve"> vierde sticker</w:t>
      </w:r>
      <w:r w:rsidR="000B2F9D">
        <w:rPr>
          <w:color w:val="000000" w:themeColor="text1"/>
        </w:rPr>
        <w:t>deel</w:t>
      </w:r>
      <w:r w:rsidR="001A6655">
        <w:rPr>
          <w:color w:val="000000" w:themeColor="text1"/>
        </w:rPr>
        <w:t xml:space="preserve">. </w:t>
      </w:r>
    </w:p>
    <w:p w14:paraId="0A90059C" w14:textId="77777777" w:rsidR="008252FD" w:rsidRDefault="008252FD" w:rsidP="00FA27CE">
      <w:pPr>
        <w:rPr>
          <w:color w:val="000000" w:themeColor="text1"/>
        </w:rPr>
      </w:pPr>
    </w:p>
    <w:p w14:paraId="3AE92F16" w14:textId="438C57F4" w:rsidR="009A7162" w:rsidRDefault="004557D0" w:rsidP="00FA27CE">
      <w:pPr>
        <w:rPr>
          <w:color w:val="000000" w:themeColor="text1"/>
        </w:rPr>
      </w:pPr>
      <w:r w:rsidRPr="004557D0">
        <w:rPr>
          <w:color w:val="000000" w:themeColor="text1"/>
        </w:rPr>
        <w:t>Laatste sticker op de Flitskaart gekleefd? Tel het aantal veters en doe mee aan de Flitswedstrijd. Je kind wint mogelijk een gepersonaliseerd Flitshesje van het Octopusplan. Alle informatie staat op de Flitskaart van je zoon of dochter.</w:t>
      </w:r>
    </w:p>
    <w:p w14:paraId="7A170C12" w14:textId="613705F9" w:rsidR="004557D0" w:rsidRDefault="004557D0" w:rsidP="00FA27CE">
      <w:pPr>
        <w:rPr>
          <w:color w:val="000000" w:themeColor="text1"/>
        </w:rPr>
      </w:pPr>
    </w:p>
    <w:p w14:paraId="16ED0FFB" w14:textId="4CBDC9C5" w:rsidR="004557D0" w:rsidRDefault="004557D0" w:rsidP="00FA27CE">
      <w:pPr>
        <w:rPr>
          <w:color w:val="000000" w:themeColor="text1"/>
        </w:rPr>
      </w:pPr>
      <w:r>
        <w:rPr>
          <w:color w:val="000000" w:themeColor="text1"/>
        </w:rPr>
        <w:t>Hartelijke groeten,</w:t>
      </w:r>
    </w:p>
    <w:p w14:paraId="27F270EC" w14:textId="1AE2C5DC" w:rsidR="004557D0" w:rsidRDefault="004557D0" w:rsidP="00FA27CE">
      <w:pPr>
        <w:rPr>
          <w:color w:val="000000" w:themeColor="text1"/>
        </w:rPr>
      </w:pPr>
    </w:p>
    <w:p w14:paraId="7428B327" w14:textId="1D3034C1" w:rsidR="000605D3" w:rsidRPr="00C76E95" w:rsidRDefault="004557D0" w:rsidP="008715FB">
      <w:pPr>
        <w:rPr>
          <w:color w:val="000000" w:themeColor="text1"/>
        </w:rPr>
      </w:pPr>
      <w:r>
        <w:rPr>
          <w:color w:val="000000" w:themeColor="text1"/>
        </w:rPr>
        <w:t xml:space="preserve">De directie </w:t>
      </w:r>
    </w:p>
    <w:sectPr w:rsidR="000605D3" w:rsidRPr="00C76E95" w:rsidSect="0041754C">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FD6C" w14:textId="77777777" w:rsidR="00DE4306" w:rsidRDefault="00DE4306" w:rsidP="0037559D">
      <w:pPr>
        <w:spacing w:after="0" w:line="240" w:lineRule="auto"/>
      </w:pPr>
      <w:r>
        <w:separator/>
      </w:r>
    </w:p>
  </w:endnote>
  <w:endnote w:type="continuationSeparator" w:id="0">
    <w:p w14:paraId="50B70BAB" w14:textId="77777777" w:rsidR="00DE4306" w:rsidRDefault="00DE4306"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B32F" w14:textId="77777777"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7428B330" wp14:editId="7428B331">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428B33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428B330"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14:paraId="7428B334"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7428B332" wp14:editId="7428B333">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AC94D"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2yMAA&#10;AADcAAAADwAAAGRycy9kb3ducmV2LnhtbERPzYrCMBC+L/gOYYS9rWkriFuNRVcEb9K6DzA2Y1ts&#10;JqXJavv2G0HwNh/f76yzwbTiTr1rLCuIZxEI4tLqhisFv+fD1xKE88gaW8ukYCQH2WbyscZU2wfn&#10;dC98JUIIuxQV1N53qZSurMmgm9mOOHBX2xv0AfaV1D0+QrhpZRJFC2mw4dBQY0c/NZW34s8oKCgZ&#10;ds3pOLrxe99dbJIf5udcqc/psF2B8DT4t/jlPuowP07g+Uy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N2yMAAAADcAAAADwAAAAAAAAAAAAAAAACYAgAAZHJzL2Rvd25y&#10;ZXYueG1sUEsFBgAAAAAEAAQA9QAAAIUD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EAB2" w14:textId="77777777" w:rsidR="00DE4306" w:rsidRDefault="00DE4306" w:rsidP="0037559D">
      <w:pPr>
        <w:spacing w:after="0" w:line="240" w:lineRule="auto"/>
      </w:pPr>
      <w:r>
        <w:separator/>
      </w:r>
    </w:p>
  </w:footnote>
  <w:footnote w:type="continuationSeparator" w:id="0">
    <w:p w14:paraId="58358201" w14:textId="77777777" w:rsidR="00DE4306" w:rsidRDefault="00DE4306" w:rsidP="00375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5F8"/>
    <w:multiLevelType w:val="hybridMultilevel"/>
    <w:tmpl w:val="638AFDC0"/>
    <w:lvl w:ilvl="0" w:tplc="DA00EC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221E02"/>
    <w:multiLevelType w:val="hybridMultilevel"/>
    <w:tmpl w:val="BBDA35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CD7586"/>
    <w:multiLevelType w:val="hybridMultilevel"/>
    <w:tmpl w:val="1E702A96"/>
    <w:lvl w:ilvl="0" w:tplc="1EF6120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1B5933"/>
    <w:multiLevelType w:val="hybridMultilevel"/>
    <w:tmpl w:val="39FA8184"/>
    <w:lvl w:ilvl="0" w:tplc="7862E78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605D3"/>
    <w:rsid w:val="000625D0"/>
    <w:rsid w:val="00064A73"/>
    <w:rsid w:val="00096CA7"/>
    <w:rsid w:val="000B2F9D"/>
    <w:rsid w:val="00134405"/>
    <w:rsid w:val="00157408"/>
    <w:rsid w:val="001828A9"/>
    <w:rsid w:val="00191066"/>
    <w:rsid w:val="001A5CB8"/>
    <w:rsid w:val="001A6655"/>
    <w:rsid w:val="00216002"/>
    <w:rsid w:val="0024672B"/>
    <w:rsid w:val="002924A7"/>
    <w:rsid w:val="002B1E73"/>
    <w:rsid w:val="002D49E8"/>
    <w:rsid w:val="002F70BD"/>
    <w:rsid w:val="00330AEF"/>
    <w:rsid w:val="0037559D"/>
    <w:rsid w:val="00405017"/>
    <w:rsid w:val="0041754C"/>
    <w:rsid w:val="004270DA"/>
    <w:rsid w:val="004557D0"/>
    <w:rsid w:val="00462FB6"/>
    <w:rsid w:val="004E0DC9"/>
    <w:rsid w:val="00504DBA"/>
    <w:rsid w:val="00562A5A"/>
    <w:rsid w:val="00565801"/>
    <w:rsid w:val="005D19B0"/>
    <w:rsid w:val="006065CB"/>
    <w:rsid w:val="00694817"/>
    <w:rsid w:val="006D5D7C"/>
    <w:rsid w:val="0072284F"/>
    <w:rsid w:val="0079067C"/>
    <w:rsid w:val="00790E74"/>
    <w:rsid w:val="00797617"/>
    <w:rsid w:val="007A4207"/>
    <w:rsid w:val="008252FD"/>
    <w:rsid w:val="00835697"/>
    <w:rsid w:val="00853E9E"/>
    <w:rsid w:val="008612B5"/>
    <w:rsid w:val="008715FB"/>
    <w:rsid w:val="00890D7E"/>
    <w:rsid w:val="008A6813"/>
    <w:rsid w:val="008C185E"/>
    <w:rsid w:val="00917A3A"/>
    <w:rsid w:val="009A7162"/>
    <w:rsid w:val="009D2923"/>
    <w:rsid w:val="009E086B"/>
    <w:rsid w:val="00A15CDD"/>
    <w:rsid w:val="00A7330E"/>
    <w:rsid w:val="00A91F48"/>
    <w:rsid w:val="00B6676C"/>
    <w:rsid w:val="00B71EC4"/>
    <w:rsid w:val="00B76DB2"/>
    <w:rsid w:val="00B83E72"/>
    <w:rsid w:val="00BB335B"/>
    <w:rsid w:val="00C0706D"/>
    <w:rsid w:val="00C209FE"/>
    <w:rsid w:val="00C63A37"/>
    <w:rsid w:val="00C76E95"/>
    <w:rsid w:val="00C8061F"/>
    <w:rsid w:val="00CD12C8"/>
    <w:rsid w:val="00CD3578"/>
    <w:rsid w:val="00D3434A"/>
    <w:rsid w:val="00DE4306"/>
    <w:rsid w:val="00DE78F9"/>
    <w:rsid w:val="00E30022"/>
    <w:rsid w:val="00E65472"/>
    <w:rsid w:val="00E8228E"/>
    <w:rsid w:val="00F47FB5"/>
    <w:rsid w:val="00F56799"/>
    <w:rsid w:val="00FA1766"/>
    <w:rsid w:val="00FA27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319"/>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paragraph" w:styleId="Ballontekst">
    <w:name w:val="Balloon Text"/>
    <w:basedOn w:val="Standaard"/>
    <w:link w:val="BallontekstChar"/>
    <w:uiPriority w:val="99"/>
    <w:semiHidden/>
    <w:unhideWhenUsed/>
    <w:rsid w:val="00330A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AEF"/>
    <w:rPr>
      <w:rFonts w:ascii="Segoe UI" w:hAnsi="Segoe UI" w:cs="Segoe UI"/>
      <w:sz w:val="18"/>
      <w:szCs w:val="18"/>
    </w:rPr>
  </w:style>
  <w:style w:type="paragraph" w:styleId="Lijstalinea">
    <w:name w:val="List Paragraph"/>
    <w:basedOn w:val="Standaard"/>
    <w:uiPriority w:val="34"/>
    <w:qFormat/>
    <w:rsid w:val="0085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0" ma:contentTypeDescription="Een nieuw document maken." ma:contentTypeScope="" ma:versionID="1a8b173df0ef80f6b5b887fe3fce5be2">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5a45d0c4b8c406c8943ff44b5d6d232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1DDA8-6FB3-4CDF-824B-1CAA2BD70C6F}">
  <ds:schemaRefs>
    <ds:schemaRef ds:uri="http://schemas.microsoft.com/sharepoint/v3/contenttype/forms"/>
  </ds:schemaRefs>
</ds:datastoreItem>
</file>

<file path=customXml/itemProps2.xml><?xml version="1.0" encoding="utf-8"?>
<ds:datastoreItem xmlns:ds="http://schemas.openxmlformats.org/officeDocument/2006/customXml" ds:itemID="{137EC3B4-D59A-4A30-8F99-1FB02CC90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E27BE-C42D-4296-9D14-50FBA6A02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Lieve Snoeckx</cp:lastModifiedBy>
  <cp:revision>60</cp:revision>
  <cp:lastPrinted>2017-10-11T08:19:00Z</cp:lastPrinted>
  <dcterms:created xsi:type="dcterms:W3CDTF">2018-10-19T09:15:00Z</dcterms:created>
  <dcterms:modified xsi:type="dcterms:W3CDTF">2020-10-07T14:43:00Z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