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A0E4" w14:textId="77777777" w:rsidR="0054131C" w:rsidRPr="00FC6A65" w:rsidRDefault="000B3DD0" w:rsidP="00FC6A65">
      <w:pPr>
        <w:rPr>
          <w:rFonts w:cstheme="minorHAnsi"/>
          <w:b/>
          <w:i/>
        </w:rPr>
      </w:pPr>
      <w:r w:rsidRPr="00FC6A65">
        <w:rPr>
          <w:rFonts w:cstheme="minorHAnsi"/>
          <w:b/>
          <w:i/>
        </w:rPr>
        <w:t>Nieuwsbericht</w:t>
      </w:r>
    </w:p>
    <w:p w14:paraId="6802A0E6" w14:textId="052DC335" w:rsidR="0054131C" w:rsidRPr="00FC6A65" w:rsidRDefault="009C1569" w:rsidP="00FC6A65">
      <w:pPr>
        <w:rPr>
          <w:rFonts w:cstheme="minorHAnsi"/>
          <w:b/>
          <w:i/>
        </w:rPr>
      </w:pPr>
      <w:r>
        <w:rPr>
          <w:rFonts w:cstheme="minorHAnsi"/>
          <w:b/>
          <w:i/>
          <w:noProof/>
          <w:lang w:eastAsia="nl-BE"/>
        </w:rPr>
        <w:drawing>
          <wp:inline distT="0" distB="0" distL="0" distR="0" wp14:anchorId="6802A101" wp14:editId="25B1DB78">
            <wp:extent cx="2213014" cy="125945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22_Logo-High5_D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55" cy="12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A0E7" w14:textId="27CFF9CA" w:rsidR="0054131C" w:rsidRPr="00FC6A65" w:rsidRDefault="0054131C" w:rsidP="00FC6A65">
      <w:pPr>
        <w:rPr>
          <w:rFonts w:cstheme="minorHAnsi"/>
          <w:i/>
        </w:rPr>
      </w:pPr>
      <w:r w:rsidRPr="00FC6A65">
        <w:rPr>
          <w:rFonts w:cstheme="minorHAnsi"/>
        </w:rPr>
        <w:br/>
      </w:r>
      <w:r w:rsidR="001F615D">
        <w:rPr>
          <w:rFonts w:cstheme="minorHAnsi"/>
          <w:iCs/>
        </w:rPr>
        <w:t>(</w:t>
      </w:r>
      <w:r w:rsidRPr="001F615D">
        <w:rPr>
          <w:rFonts w:cstheme="minorHAnsi"/>
          <w:iCs/>
        </w:rPr>
        <w:t xml:space="preserve">logo </w:t>
      </w:r>
      <w:r w:rsidR="009C1569" w:rsidRPr="001F615D">
        <w:rPr>
          <w:rFonts w:cstheme="minorHAnsi"/>
          <w:iCs/>
        </w:rPr>
        <w:t>linken</w:t>
      </w:r>
      <w:r w:rsidRPr="001F615D">
        <w:rPr>
          <w:rFonts w:cstheme="minorHAnsi"/>
          <w:iCs/>
        </w:rPr>
        <w:t xml:space="preserve"> naar</w:t>
      </w:r>
      <w:r w:rsidR="009C1569">
        <w:t xml:space="preserve"> </w:t>
      </w:r>
      <w:hyperlink r:id="rId11" w:history="1">
        <w:r w:rsidR="001F615D" w:rsidRPr="00670540">
          <w:rPr>
            <w:rStyle w:val="Hyperlink"/>
          </w:rPr>
          <w:t>https://www.octopusplan.info/campagnes/high5/</w:t>
        </w:r>
      </w:hyperlink>
      <w:r w:rsidR="001F615D">
        <w:t>)</w:t>
      </w:r>
    </w:p>
    <w:p w14:paraId="6802A0E9" w14:textId="74F95B22" w:rsidR="0054131C" w:rsidRPr="008E0DD8" w:rsidRDefault="007F72EF" w:rsidP="00FC6A65">
      <w:pPr>
        <w:rPr>
          <w:rFonts w:cstheme="minorHAnsi"/>
        </w:rPr>
      </w:pPr>
      <w:r>
        <w:rPr>
          <w:rFonts w:cstheme="minorHAnsi"/>
        </w:rPr>
        <w:pict w14:anchorId="6802A103">
          <v:rect id="_x0000_i1025" style="width:0;height:1.5pt" o:hrstd="t" o:hr="t" fillcolor="#a0a0a0" stroked="f"/>
        </w:pict>
      </w:r>
    </w:p>
    <w:p w14:paraId="4FB23696" w14:textId="77777777" w:rsidR="0062206C" w:rsidRDefault="0054131C" w:rsidP="00FC6A65">
      <w:pPr>
        <w:spacing w:line="360" w:lineRule="auto"/>
        <w:rPr>
          <w:rFonts w:cstheme="minorHAnsi"/>
          <w:b/>
          <w:color w:val="E15353"/>
          <w:sz w:val="24"/>
          <w:szCs w:val="24"/>
        </w:rPr>
      </w:pPr>
      <w:r w:rsidRPr="00FC6A65">
        <w:rPr>
          <w:rFonts w:cstheme="minorHAnsi"/>
          <w:b/>
          <w:color w:val="E15353"/>
          <w:sz w:val="24"/>
          <w:szCs w:val="24"/>
          <w:highlight w:val="yellow"/>
        </w:rPr>
        <w:t>&lt;</w:t>
      </w:r>
      <w:r w:rsidR="00FA382D" w:rsidRPr="00FC6A65">
        <w:rPr>
          <w:rFonts w:cstheme="minorHAnsi"/>
          <w:b/>
          <w:color w:val="E15353"/>
          <w:sz w:val="24"/>
          <w:szCs w:val="24"/>
          <w:highlight w:val="yellow"/>
        </w:rPr>
        <w:t>SCHOOLNAAM</w:t>
      </w:r>
      <w:r w:rsidRPr="00FC6A65">
        <w:rPr>
          <w:rFonts w:cstheme="minorHAnsi"/>
          <w:b/>
          <w:color w:val="E15353"/>
          <w:sz w:val="24"/>
          <w:szCs w:val="24"/>
          <w:highlight w:val="yellow"/>
        </w:rPr>
        <w:t>&gt;</w:t>
      </w:r>
      <w:r w:rsidRPr="00FC6A65">
        <w:rPr>
          <w:rFonts w:cstheme="minorHAnsi"/>
          <w:b/>
          <w:color w:val="E15353"/>
          <w:sz w:val="24"/>
          <w:szCs w:val="24"/>
        </w:rPr>
        <w:t xml:space="preserve"> </w:t>
      </w:r>
      <w:r w:rsidR="00FC6A65" w:rsidRPr="00FC6A65">
        <w:rPr>
          <w:rFonts w:cstheme="minorHAnsi"/>
          <w:b/>
          <w:color w:val="E15353"/>
          <w:sz w:val="24"/>
          <w:szCs w:val="24"/>
        </w:rPr>
        <w:t xml:space="preserve">BEGELEIDT VERKEERSACTIES IN HET KADER VAN DE HIGH5 CAMPAGNE </w:t>
      </w:r>
    </w:p>
    <w:p w14:paraId="38825EAE" w14:textId="77777777" w:rsidR="00262E05" w:rsidRDefault="0054131C" w:rsidP="00262E05">
      <w:pPr>
        <w:spacing w:after="0" w:line="360" w:lineRule="auto"/>
        <w:rPr>
          <w:rFonts w:cstheme="minorHAnsi"/>
        </w:rPr>
      </w:pPr>
      <w:r w:rsidRPr="00FC6A65">
        <w:rPr>
          <w:rFonts w:cstheme="minorHAnsi"/>
        </w:rPr>
        <w:br/>
      </w:r>
      <w:r w:rsidR="00FA382D" w:rsidRPr="00FC6A65">
        <w:rPr>
          <w:rFonts w:cstheme="minorHAnsi"/>
        </w:rPr>
        <w:t xml:space="preserve">Het Octopusplan streeft </w:t>
      </w:r>
      <w:r w:rsidR="004B5217">
        <w:rPr>
          <w:rFonts w:cstheme="minorHAnsi"/>
        </w:rPr>
        <w:t xml:space="preserve">al verschillende jaren </w:t>
      </w:r>
      <w:r w:rsidR="00FA382D" w:rsidRPr="00FC6A65">
        <w:rPr>
          <w:rFonts w:cstheme="minorHAnsi"/>
        </w:rPr>
        <w:t xml:space="preserve">naar duurzaam woon-schoolverkeer en kindvriendelijke schoolomgevingen voornamelijk gericht op het lager onderwijs. </w:t>
      </w:r>
    </w:p>
    <w:p w14:paraId="638ECA41" w14:textId="77777777" w:rsidR="00262E05" w:rsidRDefault="00FA382D" w:rsidP="00262E05">
      <w:pPr>
        <w:spacing w:after="0" w:line="360" w:lineRule="auto"/>
        <w:rPr>
          <w:rFonts w:cstheme="minorHAnsi"/>
        </w:rPr>
      </w:pPr>
      <w:r w:rsidRPr="00FC6A65">
        <w:rPr>
          <w:rFonts w:cstheme="minorHAnsi"/>
          <w:bCs/>
        </w:rPr>
        <w:t xml:space="preserve">Bijna </w:t>
      </w:r>
      <w:r w:rsidRPr="009C1569">
        <w:rPr>
          <w:rFonts w:cstheme="minorHAnsi"/>
          <w:b/>
          <w:bCs/>
        </w:rPr>
        <w:t>1500 basisscholen en 1</w:t>
      </w:r>
      <w:r w:rsidR="00B639D5">
        <w:rPr>
          <w:rFonts w:cstheme="minorHAnsi"/>
          <w:b/>
          <w:bCs/>
        </w:rPr>
        <w:t>55</w:t>
      </w:r>
      <w:r w:rsidRPr="009C1569">
        <w:rPr>
          <w:rFonts w:cstheme="minorHAnsi"/>
          <w:b/>
          <w:bCs/>
        </w:rPr>
        <w:t xml:space="preserve"> gemeenten</w:t>
      </w:r>
      <w:r w:rsidRPr="00FC6A65">
        <w:rPr>
          <w:rFonts w:cstheme="minorHAnsi"/>
        </w:rPr>
        <w:t xml:space="preserve"> </w:t>
      </w:r>
      <w:r w:rsidRPr="00FC6A65">
        <w:rPr>
          <w:rFonts w:cstheme="minorHAnsi"/>
          <w:bCs/>
        </w:rPr>
        <w:t xml:space="preserve">doen mee </w:t>
      </w:r>
      <w:r w:rsidR="00FC6A65" w:rsidRPr="00FC6A65">
        <w:rPr>
          <w:rFonts w:cstheme="minorHAnsi"/>
          <w:bCs/>
        </w:rPr>
        <w:t>aan</w:t>
      </w:r>
      <w:r w:rsidRPr="00FC6A65">
        <w:rPr>
          <w:rFonts w:cstheme="minorHAnsi"/>
          <w:bCs/>
        </w:rPr>
        <w:t xml:space="preserve"> de campagnes van het Octopusplan.</w:t>
      </w:r>
      <w:r w:rsidRPr="00FC6A65">
        <w:rPr>
          <w:rFonts w:cstheme="minorHAnsi"/>
        </w:rPr>
        <w:t xml:space="preserve"> </w:t>
      </w:r>
    </w:p>
    <w:p w14:paraId="6802A0ED" w14:textId="77F1F9E6" w:rsidR="00FA382D" w:rsidRDefault="00167382" w:rsidP="00262E05">
      <w:p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 xml:space="preserve">De </w:t>
      </w:r>
      <w:r w:rsidR="00FF28B4">
        <w:rPr>
          <w:rFonts w:cstheme="minorHAnsi"/>
        </w:rPr>
        <w:t xml:space="preserve">scholen van het secundair onderwijs mogen </w:t>
      </w:r>
      <w:r w:rsidR="001966EE">
        <w:rPr>
          <w:rFonts w:cstheme="minorHAnsi"/>
        </w:rPr>
        <w:t xml:space="preserve">in dit verhaal </w:t>
      </w:r>
      <w:r w:rsidR="00FF28B4">
        <w:rPr>
          <w:rFonts w:cstheme="minorHAnsi"/>
        </w:rPr>
        <w:t xml:space="preserve">niet ontbreken. </w:t>
      </w:r>
      <w:r w:rsidR="00A829D7">
        <w:rPr>
          <w:rFonts w:cstheme="minorHAnsi"/>
        </w:rPr>
        <w:t>Daarvoor ontwikkelde het Octopusplan de High5 campagne.</w:t>
      </w:r>
      <w:r w:rsidR="00FC6A65" w:rsidRPr="00FC6A65">
        <w:rPr>
          <w:rFonts w:cstheme="minorHAnsi"/>
          <w:bCs/>
        </w:rPr>
        <w:t xml:space="preserve"> </w:t>
      </w:r>
    </w:p>
    <w:p w14:paraId="190CE80A" w14:textId="77777777" w:rsidR="00262E05" w:rsidRPr="00157DE0" w:rsidRDefault="00262E05" w:rsidP="00262E05">
      <w:pPr>
        <w:spacing w:after="0" w:line="360" w:lineRule="auto"/>
        <w:rPr>
          <w:rFonts w:cstheme="minorHAnsi"/>
          <w:b/>
          <w:color w:val="E15353"/>
          <w:sz w:val="24"/>
          <w:szCs w:val="24"/>
        </w:rPr>
      </w:pPr>
    </w:p>
    <w:p w14:paraId="6802A0EE" w14:textId="77777777" w:rsidR="00FC6A65" w:rsidRPr="00FC6A65" w:rsidRDefault="00FC6A65" w:rsidP="00FC6A65">
      <w:pPr>
        <w:spacing w:line="360" w:lineRule="auto"/>
        <w:rPr>
          <w:rFonts w:cstheme="minorHAnsi"/>
          <w:b/>
        </w:rPr>
      </w:pPr>
      <w:r w:rsidRPr="00FC6A65">
        <w:rPr>
          <w:rFonts w:cstheme="minorHAnsi"/>
          <w:b/>
        </w:rPr>
        <w:t>Meer engagement en verantwoordelijkheidszin</w:t>
      </w:r>
    </w:p>
    <w:p w14:paraId="73533E0B" w14:textId="2B0756D2" w:rsidR="00936488" w:rsidRPr="00936488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t xml:space="preserve">Vaak worden jongeren </w:t>
      </w:r>
      <w:r w:rsidR="00F223B9">
        <w:rPr>
          <w:rFonts w:cstheme="minorHAnsi"/>
        </w:rPr>
        <w:t xml:space="preserve">in het verkeer </w:t>
      </w:r>
      <w:r w:rsidRPr="00FC6A65">
        <w:rPr>
          <w:rFonts w:cstheme="minorHAnsi"/>
        </w:rPr>
        <w:t xml:space="preserve">met de vinger gewezen of gaan de verkeersacties voor het secundair onderwijs enkel over zichtbaarheid of </w:t>
      </w:r>
      <w:r w:rsidR="009C1569">
        <w:rPr>
          <w:rFonts w:cstheme="minorHAnsi"/>
        </w:rPr>
        <w:t xml:space="preserve">over </w:t>
      </w:r>
      <w:r w:rsidRPr="00FC6A65">
        <w:rPr>
          <w:rFonts w:cstheme="minorHAnsi"/>
        </w:rPr>
        <w:t xml:space="preserve">het rijbewijs.  </w:t>
      </w:r>
      <w:r w:rsidRPr="009C1569">
        <w:rPr>
          <w:rFonts w:cstheme="minorHAnsi"/>
          <w:b/>
        </w:rPr>
        <w:t>‘High5’ stimuleert het</w:t>
      </w:r>
      <w:r w:rsidRPr="00FC6A65">
        <w:rPr>
          <w:rFonts w:cstheme="minorHAnsi"/>
        </w:rPr>
        <w:t xml:space="preserve"> </w:t>
      </w:r>
      <w:r w:rsidRPr="00FC6A65">
        <w:rPr>
          <w:rFonts w:cstheme="minorHAnsi"/>
          <w:b/>
        </w:rPr>
        <w:t>engagement en de verantwoordelijkheidszin</w:t>
      </w:r>
      <w:r w:rsidRPr="00FC6A65">
        <w:rPr>
          <w:rFonts w:cstheme="minorHAnsi"/>
        </w:rPr>
        <w:t xml:space="preserve"> </w:t>
      </w:r>
      <w:r w:rsidRPr="009C1569">
        <w:rPr>
          <w:rFonts w:cstheme="minorHAnsi"/>
          <w:b/>
        </w:rPr>
        <w:t>van jongeren in het verkeer</w:t>
      </w:r>
      <w:r w:rsidR="00D26E34">
        <w:rPr>
          <w:rFonts w:cstheme="minorHAnsi"/>
        </w:rPr>
        <w:t xml:space="preserve">. </w:t>
      </w:r>
      <w:r w:rsidRPr="00FC6A65">
        <w:rPr>
          <w:rFonts w:cstheme="minorHAnsi"/>
        </w:rPr>
        <w:t xml:space="preserve">De ‘High5-ers’ </w:t>
      </w:r>
      <w:r w:rsidR="00D26E34">
        <w:rPr>
          <w:rFonts w:cstheme="minorHAnsi"/>
        </w:rPr>
        <w:t>orga</w:t>
      </w:r>
      <w:r w:rsidR="00584940">
        <w:rPr>
          <w:rFonts w:cstheme="minorHAnsi"/>
        </w:rPr>
        <w:t>ni</w:t>
      </w:r>
      <w:r w:rsidR="00D26E34">
        <w:rPr>
          <w:rFonts w:cstheme="minorHAnsi"/>
        </w:rPr>
        <w:t xml:space="preserve">seren </w:t>
      </w:r>
      <w:r w:rsidR="00584940">
        <w:rPr>
          <w:rFonts w:cstheme="minorHAnsi"/>
        </w:rPr>
        <w:t xml:space="preserve"> een welkomstactie op Strapdag op 18 september voor alle stappers en trappers. </w:t>
      </w:r>
      <w:r w:rsidR="0088527B">
        <w:rPr>
          <w:rFonts w:cstheme="minorHAnsi"/>
        </w:rPr>
        <w:t xml:space="preserve">Ook een fietscontrole in de eigen school staat op het programma. In mei 2021 werkt het Octopusplan samen met Straatvinken voor een verkeerstelling </w:t>
      </w:r>
      <w:r w:rsidR="008D68EF">
        <w:rPr>
          <w:rFonts w:cstheme="minorHAnsi"/>
        </w:rPr>
        <w:t xml:space="preserve">voor de schoolpoort. Als laatste item nodigt het Octopusplan de scholen uit voor een webinar </w:t>
      </w:r>
      <w:r w:rsidR="00936488">
        <w:rPr>
          <w:rFonts w:cstheme="minorHAnsi"/>
        </w:rPr>
        <w:t xml:space="preserve">rond ‘Schoolomgeving 2.0’. </w:t>
      </w:r>
    </w:p>
    <w:p w14:paraId="6802A0F2" w14:textId="48DB4CBF" w:rsidR="00FA382D" w:rsidRPr="00FC6A65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  <w:highlight w:val="yellow"/>
        </w:rPr>
        <w:t>&lt;Schoolnaam&gt;</w:t>
      </w:r>
      <w:r w:rsidRPr="00FC6A65">
        <w:rPr>
          <w:rFonts w:cstheme="minorHAnsi"/>
        </w:rPr>
        <w:t xml:space="preserve"> plant volgende verkeersacties</w:t>
      </w:r>
      <w:r w:rsidR="00936488">
        <w:rPr>
          <w:rFonts w:cstheme="minorHAnsi"/>
        </w:rPr>
        <w:t>:</w:t>
      </w:r>
    </w:p>
    <w:p w14:paraId="6802A0F3" w14:textId="77777777" w:rsidR="00FC6A65" w:rsidRPr="00FC6A65" w:rsidRDefault="00FC6A65" w:rsidP="00FC6A65">
      <w:pPr>
        <w:spacing w:line="360" w:lineRule="auto"/>
        <w:rPr>
          <w:rFonts w:cstheme="minorHAnsi"/>
          <w:i/>
        </w:rPr>
      </w:pPr>
      <w:r w:rsidRPr="00FC6A65">
        <w:rPr>
          <w:rFonts w:cstheme="minorHAnsi"/>
          <w:i/>
          <w:highlight w:val="yellow"/>
        </w:rPr>
        <w:t>&lt;Schrappen/toevoegen/aanvullen</w:t>
      </w:r>
      <w:r w:rsidRPr="00FC6A65">
        <w:rPr>
          <w:rFonts w:cstheme="minorHAnsi"/>
          <w:i/>
        </w:rPr>
        <w:t>&gt;</w:t>
      </w:r>
    </w:p>
    <w:p w14:paraId="6802A0F4" w14:textId="635F8A24"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 xml:space="preserve">Welkomactie Strapdag op </w:t>
      </w:r>
      <w:r w:rsidR="00936488">
        <w:rPr>
          <w:rFonts w:cstheme="minorHAnsi"/>
        </w:rPr>
        <w:t>18</w:t>
      </w:r>
      <w:r w:rsidRPr="00FC6A65">
        <w:rPr>
          <w:rFonts w:cstheme="minorHAnsi"/>
        </w:rPr>
        <w:t xml:space="preserve"> september</w:t>
      </w:r>
    </w:p>
    <w:p w14:paraId="6802A0F6" w14:textId="28509A32" w:rsid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>Fietscontrole op datum/data</w:t>
      </w:r>
    </w:p>
    <w:p w14:paraId="37384283" w14:textId="31ED910C" w:rsidR="00936488" w:rsidRDefault="00936488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Verkeerstelling </w:t>
      </w:r>
      <w:r w:rsidR="008E0DD8">
        <w:rPr>
          <w:rFonts w:cstheme="minorHAnsi"/>
        </w:rPr>
        <w:t>in mei 2021</w:t>
      </w:r>
    </w:p>
    <w:p w14:paraId="6802A0F9" w14:textId="6584CD3E" w:rsidR="00FA382D" w:rsidRPr="00262E05" w:rsidRDefault="0062206C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Webinar in het voorjaar van 2021</w:t>
      </w:r>
      <w:bookmarkStart w:id="0" w:name="_GoBack"/>
      <w:bookmarkEnd w:id="0"/>
    </w:p>
    <w:p w14:paraId="6802A0FE" w14:textId="14654D01" w:rsidR="000B3DD0" w:rsidRPr="00FC6A65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t>High5</w:t>
      </w:r>
      <w:r w:rsidR="0054131C" w:rsidRPr="00FC6A65">
        <w:rPr>
          <w:rFonts w:cstheme="minorHAnsi"/>
        </w:rPr>
        <w:t xml:space="preserve"> is een campagne van het Octopusplan (Voetgangersbeweging vzw), een </w:t>
      </w:r>
      <w:r w:rsidRPr="00FC6A65">
        <w:rPr>
          <w:rFonts w:cstheme="minorHAnsi"/>
        </w:rPr>
        <w:t>mobiliteits</w:t>
      </w:r>
      <w:r w:rsidR="0054131C" w:rsidRPr="00FC6A65">
        <w:rPr>
          <w:rFonts w:cstheme="minorHAnsi"/>
        </w:rPr>
        <w:t>organisatie die ijvert voor kindvriendelijke schoolomgeving</w:t>
      </w:r>
      <w:r w:rsidRPr="00FC6A65">
        <w:rPr>
          <w:rFonts w:cstheme="minorHAnsi"/>
        </w:rPr>
        <w:t>en en duurzaam woon-schoolverkeer</w:t>
      </w:r>
      <w:r w:rsidR="00697382">
        <w:rPr>
          <w:rFonts w:cstheme="minorHAnsi"/>
        </w:rPr>
        <w:t xml:space="preserve">. </w:t>
      </w:r>
      <w:r w:rsidR="0054131C" w:rsidRPr="00FC6A65">
        <w:rPr>
          <w:rFonts w:cstheme="minorHAnsi"/>
        </w:rPr>
        <w:br/>
        <w:t>Alle infor</w:t>
      </w:r>
      <w:r w:rsidR="00FA382D" w:rsidRPr="00FC6A65">
        <w:rPr>
          <w:rFonts w:cstheme="minorHAnsi"/>
        </w:rPr>
        <w:t>matie over het Octopusplan en de campagnes</w:t>
      </w:r>
      <w:r w:rsidR="0054131C" w:rsidRPr="00FC6A65">
        <w:rPr>
          <w:rFonts w:cstheme="minorHAnsi"/>
        </w:rPr>
        <w:t xml:space="preserve"> via </w:t>
      </w:r>
      <w:hyperlink r:id="rId12" w:history="1">
        <w:r w:rsidR="0054131C" w:rsidRPr="00FC6A65">
          <w:rPr>
            <w:rStyle w:val="Hyperlink"/>
            <w:rFonts w:cstheme="minorHAnsi"/>
            <w:color w:val="auto"/>
          </w:rPr>
          <w:t>www.octopusplan.info</w:t>
        </w:r>
      </w:hyperlink>
      <w:r w:rsidR="00B72E51" w:rsidRPr="00FC6A65">
        <w:rPr>
          <w:rFonts w:cstheme="minorHAnsi"/>
        </w:rPr>
        <w:t>.</w:t>
      </w:r>
      <w:r w:rsidR="00B72E51" w:rsidRPr="00FC6A65">
        <w:rPr>
          <w:rFonts w:cstheme="minorHAnsi"/>
        </w:rPr>
        <w:br/>
        <w:t xml:space="preserve">Meer informatie over de Week van de Mobiliteit via </w:t>
      </w:r>
      <w:hyperlink r:id="rId13" w:history="1">
        <w:r w:rsidR="00B72E51" w:rsidRPr="00FC6A65">
          <w:rPr>
            <w:rStyle w:val="Hyperlink"/>
            <w:rFonts w:cstheme="minorHAnsi"/>
            <w:color w:val="auto"/>
          </w:rPr>
          <w:t>www.weekvandemobiliteit.be</w:t>
        </w:r>
      </w:hyperlink>
      <w:r>
        <w:rPr>
          <w:rStyle w:val="Hyperlink"/>
          <w:rFonts w:cstheme="minorHAnsi"/>
          <w:color w:val="auto"/>
        </w:rPr>
        <w:t>.</w:t>
      </w:r>
    </w:p>
    <w:p w14:paraId="6802A100" w14:textId="77777777" w:rsidR="009E29E3" w:rsidRPr="00FC6A65" w:rsidRDefault="009E29E3" w:rsidP="00FC6A65">
      <w:pPr>
        <w:spacing w:line="360" w:lineRule="auto"/>
        <w:rPr>
          <w:rFonts w:cstheme="minorHAnsi"/>
        </w:rPr>
      </w:pPr>
    </w:p>
    <w:sectPr w:rsidR="009E29E3" w:rsidRPr="00FC6A65" w:rsidSect="006973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570C" w14:textId="77777777" w:rsidR="007F72EF" w:rsidRDefault="007F72EF" w:rsidP="00976973">
      <w:pPr>
        <w:spacing w:after="0" w:line="240" w:lineRule="auto"/>
      </w:pPr>
      <w:r>
        <w:separator/>
      </w:r>
    </w:p>
  </w:endnote>
  <w:endnote w:type="continuationSeparator" w:id="0">
    <w:p w14:paraId="09FD2C09" w14:textId="77777777" w:rsidR="007F72EF" w:rsidRDefault="007F72EF" w:rsidP="00976973">
      <w:pPr>
        <w:spacing w:after="0" w:line="240" w:lineRule="auto"/>
      </w:pPr>
      <w:r>
        <w:continuationSeparator/>
      </w:r>
    </w:p>
  </w:endnote>
  <w:endnote w:type="continuationNotice" w:id="1">
    <w:p w14:paraId="181632AB" w14:textId="77777777" w:rsidR="007F72EF" w:rsidRDefault="007F7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77B6" w14:textId="77777777" w:rsidR="007F72EF" w:rsidRDefault="007F72EF" w:rsidP="00976973">
      <w:pPr>
        <w:spacing w:after="0" w:line="240" w:lineRule="auto"/>
      </w:pPr>
      <w:r>
        <w:separator/>
      </w:r>
    </w:p>
  </w:footnote>
  <w:footnote w:type="continuationSeparator" w:id="0">
    <w:p w14:paraId="4BEC366D" w14:textId="77777777" w:rsidR="007F72EF" w:rsidRDefault="007F72EF" w:rsidP="00976973">
      <w:pPr>
        <w:spacing w:after="0" w:line="240" w:lineRule="auto"/>
      </w:pPr>
      <w:r>
        <w:continuationSeparator/>
      </w:r>
    </w:p>
  </w:footnote>
  <w:footnote w:type="continuationNotice" w:id="1">
    <w:p w14:paraId="11D2ACB6" w14:textId="77777777" w:rsidR="007F72EF" w:rsidRDefault="007F72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105C0"/>
    <w:multiLevelType w:val="hybridMultilevel"/>
    <w:tmpl w:val="9A789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0"/>
    <w:rsid w:val="000247F3"/>
    <w:rsid w:val="000B3DD0"/>
    <w:rsid w:val="000B3DEF"/>
    <w:rsid w:val="00157DE0"/>
    <w:rsid w:val="00167382"/>
    <w:rsid w:val="001753A6"/>
    <w:rsid w:val="001966EE"/>
    <w:rsid w:val="001F615D"/>
    <w:rsid w:val="00262E05"/>
    <w:rsid w:val="00274388"/>
    <w:rsid w:val="003863B6"/>
    <w:rsid w:val="003A4CCF"/>
    <w:rsid w:val="003E0EA0"/>
    <w:rsid w:val="00446D3F"/>
    <w:rsid w:val="004B5217"/>
    <w:rsid w:val="00505CBD"/>
    <w:rsid w:val="0051347A"/>
    <w:rsid w:val="00531B47"/>
    <w:rsid w:val="0054131C"/>
    <w:rsid w:val="00542020"/>
    <w:rsid w:val="00584940"/>
    <w:rsid w:val="0062206C"/>
    <w:rsid w:val="0062238B"/>
    <w:rsid w:val="00641B79"/>
    <w:rsid w:val="00697382"/>
    <w:rsid w:val="006C20F2"/>
    <w:rsid w:val="00704827"/>
    <w:rsid w:val="00791C7A"/>
    <w:rsid w:val="007F72EF"/>
    <w:rsid w:val="0088527B"/>
    <w:rsid w:val="008D68EF"/>
    <w:rsid w:val="008E0DD8"/>
    <w:rsid w:val="008E4379"/>
    <w:rsid w:val="00936488"/>
    <w:rsid w:val="00976973"/>
    <w:rsid w:val="009C1569"/>
    <w:rsid w:val="009D6D13"/>
    <w:rsid w:val="009E29E3"/>
    <w:rsid w:val="009F3941"/>
    <w:rsid w:val="00A829D7"/>
    <w:rsid w:val="00A90CD1"/>
    <w:rsid w:val="00B32AF5"/>
    <w:rsid w:val="00B639D5"/>
    <w:rsid w:val="00B72E51"/>
    <w:rsid w:val="00BB542D"/>
    <w:rsid w:val="00BC0ED6"/>
    <w:rsid w:val="00C35842"/>
    <w:rsid w:val="00CC3E35"/>
    <w:rsid w:val="00D26E34"/>
    <w:rsid w:val="00D66A40"/>
    <w:rsid w:val="00DE4E6E"/>
    <w:rsid w:val="00E808A7"/>
    <w:rsid w:val="00F13CDE"/>
    <w:rsid w:val="00F223B9"/>
    <w:rsid w:val="00F44336"/>
    <w:rsid w:val="00FA382D"/>
    <w:rsid w:val="00FA4B24"/>
    <w:rsid w:val="00FB7B91"/>
    <w:rsid w:val="00FC6A65"/>
    <w:rsid w:val="00FC7AB1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A0E4"/>
  <w15:chartTrackingRefBased/>
  <w15:docId w15:val="{2EE4069A-0E95-4394-B278-9F9C329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973"/>
  </w:style>
  <w:style w:type="paragraph" w:styleId="Voettekst">
    <w:name w:val="footer"/>
    <w:basedOn w:val="Standaard"/>
    <w:link w:val="Voet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973"/>
  </w:style>
  <w:style w:type="paragraph" w:styleId="Lijstalinea">
    <w:name w:val="List Paragraph"/>
    <w:basedOn w:val="Standaard"/>
    <w:uiPriority w:val="34"/>
    <w:qFormat/>
    <w:rsid w:val="00FC6A6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F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ekvandemobilitei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ctopusplan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topusplan.info/campagnes/high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1a8b173df0ef80f6b5b887fe3fce5be2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5a45d0c4b8c406c8943ff44b5d6d2326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F8BC9-9F85-4DA5-B1F8-FF759C6A2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6DF59-967C-4EE4-9201-60C6CF3F8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5706D-68EA-4E4B-9653-E2BF5DFB5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Lieve Snoeckx</cp:lastModifiedBy>
  <cp:revision>23</cp:revision>
  <cp:lastPrinted>2018-09-11T14:48:00Z</cp:lastPrinted>
  <dcterms:created xsi:type="dcterms:W3CDTF">2018-09-11T14:49:00Z</dcterms:created>
  <dcterms:modified xsi:type="dcterms:W3CDTF">2020-09-02T09:52:00Z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